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029CB" w14:textId="77777777" w:rsidR="00FC268D" w:rsidRDefault="00FC268D" w:rsidP="00FC268D">
      <w:pPr>
        <w:jc w:val="right"/>
        <w:rPr>
          <w:b/>
        </w:rPr>
      </w:pPr>
      <w:r>
        <w:rPr>
          <w:b/>
        </w:rPr>
        <w:t xml:space="preserve">                                                Załącznik nr 1  - Opis przedmiotu zamówienia</w:t>
      </w:r>
    </w:p>
    <w:p w14:paraId="55602869" w14:textId="77777777" w:rsidR="00FC268D" w:rsidRDefault="00863B3C">
      <w:r>
        <w:t xml:space="preserve">                                  </w:t>
      </w:r>
    </w:p>
    <w:p w14:paraId="64FB31EA" w14:textId="77777777" w:rsidR="00863B3C" w:rsidRDefault="00FC268D" w:rsidP="00FC268D">
      <w:pPr>
        <w:rPr>
          <w:b/>
        </w:rPr>
      </w:pPr>
      <w:r>
        <w:t xml:space="preserve"> </w:t>
      </w:r>
      <w:r w:rsidR="00477138" w:rsidRPr="00477138">
        <w:rPr>
          <w:b/>
        </w:rPr>
        <w:t xml:space="preserve">SPECYFIKACJA REMONTOWA  ŁODZI „ STYNKA II’ </w:t>
      </w:r>
      <w:r w:rsidR="00867361">
        <w:rPr>
          <w:b/>
        </w:rPr>
        <w:t xml:space="preserve"> </w:t>
      </w:r>
      <w:r w:rsidR="00867361">
        <w:t>o następującej charakterystyce technicznej:</w:t>
      </w:r>
    </w:p>
    <w:p w14:paraId="13B6BBD2" w14:textId="76B23894" w:rsidR="00863B3C" w:rsidRDefault="00867361">
      <w:pPr>
        <w:rPr>
          <w:b/>
        </w:rPr>
      </w:pPr>
      <w:r>
        <w:t>Łódź pełno pokładowa, kadłub laminat (żywica poliestrowa), rok budowy 1975, długość całkowita 12,71 m, wolna burta 1080mm, wysokość boczna 2,18 m, max zanurzenia 1,10 m.</w:t>
      </w:r>
      <w:r w:rsidR="004C66EB">
        <w:t xml:space="preserve"> Miejsce</w:t>
      </w:r>
      <w:r w:rsidR="00257217">
        <w:t xml:space="preserve"> postoju: Marina Basen Północny</w:t>
      </w:r>
      <w:r w:rsidR="004C66EB">
        <w:t>,</w:t>
      </w:r>
      <w:r w:rsidR="00257217">
        <w:t xml:space="preserve"> </w:t>
      </w:r>
      <w:bookmarkStart w:id="0" w:name="_GoBack"/>
      <w:bookmarkEnd w:id="0"/>
      <w:r w:rsidR="004C66EB">
        <w:t>Świnoujście.</w:t>
      </w:r>
      <w:r w:rsidR="00901C69">
        <w:t xml:space="preserve"> Planowany </w:t>
      </w:r>
      <w:r w:rsidR="00501D9D">
        <w:t>termin wykonania</w:t>
      </w:r>
      <w:r w:rsidR="00901C69">
        <w:t xml:space="preserve"> remontu -1</w:t>
      </w:r>
      <w:r w:rsidR="00501D9D">
        <w:t>5</w:t>
      </w:r>
      <w:r w:rsidR="00901C69">
        <w:t>.III.2019</w:t>
      </w:r>
      <w:r w:rsidR="00DD2C25">
        <w:t>r.</w:t>
      </w:r>
    </w:p>
    <w:p w14:paraId="64502AA6" w14:textId="77777777" w:rsidR="00477138" w:rsidRPr="00863B3C" w:rsidRDefault="00477138">
      <w:pPr>
        <w:rPr>
          <w:b/>
        </w:rPr>
      </w:pPr>
      <w:r w:rsidRPr="00477138">
        <w:t>I</w:t>
      </w:r>
      <w:r w:rsidRPr="00F21285">
        <w:rPr>
          <w:b/>
        </w:rPr>
        <w:t>. Prace kadłubowo- pokładowe.</w:t>
      </w:r>
    </w:p>
    <w:p w14:paraId="72810775" w14:textId="77777777" w:rsidR="00477138" w:rsidRDefault="00477138">
      <w:r>
        <w:t>1. Renowacja pokładu;</w:t>
      </w:r>
    </w:p>
    <w:p w14:paraId="5B07F595" w14:textId="77777777" w:rsidR="00901C69" w:rsidRDefault="00901C69">
      <w:r>
        <w:t>1.1. Pokład roboczy - część rufowa;</w:t>
      </w:r>
    </w:p>
    <w:p w14:paraId="5B654C7D" w14:textId="77777777" w:rsidR="00901C69" w:rsidRDefault="00901C69">
      <w:r>
        <w:t xml:space="preserve"> - przygotowanie do lak</w:t>
      </w:r>
      <w:r w:rsidR="00866044">
        <w:t>ierowania drewna- pow. ca 8m²,</w:t>
      </w:r>
    </w:p>
    <w:p w14:paraId="58343ECF" w14:textId="77777777" w:rsidR="00901C69" w:rsidRDefault="00901C69">
      <w:r>
        <w:t>-  malowanie lakierem podkładowym „Sadolin7”</w:t>
      </w:r>
    </w:p>
    <w:p w14:paraId="675A7E83" w14:textId="77777777" w:rsidR="00901C69" w:rsidRDefault="00901C69">
      <w:r>
        <w:t>- malowanie lakierem „</w:t>
      </w:r>
      <w:proofErr w:type="spellStart"/>
      <w:r>
        <w:t>Sadolin</w:t>
      </w:r>
      <w:proofErr w:type="spellEnd"/>
      <w:r>
        <w:t xml:space="preserve"> 7,</w:t>
      </w:r>
    </w:p>
    <w:p w14:paraId="15B45656" w14:textId="77777777" w:rsidR="00901C69" w:rsidRDefault="00866044">
      <w:r>
        <w:t>- malowanie windy trałowej pow. ca 1m²,</w:t>
      </w:r>
    </w:p>
    <w:p w14:paraId="4260E68D" w14:textId="77777777" w:rsidR="00901C69" w:rsidRDefault="00866044">
      <w:r>
        <w:t>- malowanie bramy trałowej –pow. ca  4 m²</w:t>
      </w:r>
    </w:p>
    <w:p w14:paraId="1A7989BD" w14:textId="77777777" w:rsidR="00477138" w:rsidRDefault="00901C69">
      <w:r>
        <w:t>1.2</w:t>
      </w:r>
      <w:r w:rsidR="00477138">
        <w:t>.Malowanie pokładu ca 30 m².</w:t>
      </w:r>
    </w:p>
    <w:p w14:paraId="43A5DB52" w14:textId="77777777" w:rsidR="00477138" w:rsidRDefault="00477138">
      <w:r>
        <w:t xml:space="preserve">     - przygotowanie powierzchni do malowania (szlifowanie , odtłuszczenie),</w:t>
      </w:r>
    </w:p>
    <w:p w14:paraId="4CDBB374" w14:textId="77777777" w:rsidR="00477138" w:rsidRDefault="00477138">
      <w:r>
        <w:t xml:space="preserve">     -malowanie farba podkładowa (farba epoksydowa, dwuskładnikowa),</w:t>
      </w:r>
    </w:p>
    <w:p w14:paraId="23803ABD" w14:textId="77777777" w:rsidR="00477138" w:rsidRDefault="00477138">
      <w:r>
        <w:t xml:space="preserve">     - malowanie farba nawierzchniowa (farba </w:t>
      </w:r>
      <w:proofErr w:type="spellStart"/>
      <w:r>
        <w:t>epoksydowa-seledyn</w:t>
      </w:r>
      <w:proofErr w:type="spellEnd"/>
      <w:r>
        <w:t>)</w:t>
      </w:r>
      <w:r w:rsidR="00901C69">
        <w:t>.</w:t>
      </w:r>
    </w:p>
    <w:p w14:paraId="095A3716" w14:textId="77777777" w:rsidR="00901C69" w:rsidRDefault="00901C69">
      <w:r>
        <w:t>1.3. Nadbudówka:</w:t>
      </w:r>
    </w:p>
    <w:p w14:paraId="64FFF2F9" w14:textId="77777777" w:rsidR="00901C69" w:rsidRDefault="00C50064">
      <w:r>
        <w:t xml:space="preserve">   </w:t>
      </w:r>
      <w:r w:rsidR="00901C69">
        <w:t xml:space="preserve"> - przygotowanie do malowania powierzchni zewnętrznych ca 25m²,</w:t>
      </w:r>
    </w:p>
    <w:p w14:paraId="4A192C33" w14:textId="77777777" w:rsidR="00901C69" w:rsidRDefault="00901C69">
      <w:r>
        <w:t xml:space="preserve">     - malowanie farbą podkładową, -malowanie farbą nawierzchniowa – akryl , kość słoniowa,</w:t>
      </w:r>
    </w:p>
    <w:p w14:paraId="42C17007" w14:textId="77777777" w:rsidR="00C50064" w:rsidRDefault="00C50064">
      <w:r>
        <w:t xml:space="preserve">    - renowacja elementów drewnianych, przygotowanie do malowania ( szlifowanie , odtłuszczanie),</w:t>
      </w:r>
    </w:p>
    <w:p w14:paraId="11F38BAC" w14:textId="77777777" w:rsidR="00C50064" w:rsidRDefault="00C50064">
      <w:r>
        <w:t xml:space="preserve">   - malowanie farba podkładową „ </w:t>
      </w:r>
      <w:proofErr w:type="spellStart"/>
      <w:r>
        <w:t>Sadolin</w:t>
      </w:r>
      <w:proofErr w:type="spellEnd"/>
      <w:r>
        <w:t xml:space="preserve"> 7”,</w:t>
      </w:r>
    </w:p>
    <w:p w14:paraId="4741F1C4" w14:textId="77777777" w:rsidR="00C50064" w:rsidRDefault="00C50064">
      <w:r>
        <w:t xml:space="preserve">  - malowanie nawierzchniowe  farbą „ </w:t>
      </w:r>
      <w:proofErr w:type="spellStart"/>
      <w:r>
        <w:t>Sadolin</w:t>
      </w:r>
      <w:proofErr w:type="spellEnd"/>
      <w:r>
        <w:t xml:space="preserve"> 7”.</w:t>
      </w:r>
    </w:p>
    <w:p w14:paraId="47E4D374" w14:textId="77777777" w:rsidR="00C50064" w:rsidRDefault="00C50064">
      <w:r>
        <w:t>1.4 . Kabina sterówki + kambuz  - pow. ca 48m².</w:t>
      </w:r>
    </w:p>
    <w:p w14:paraId="3090EE85" w14:textId="77777777" w:rsidR="00C50064" w:rsidRDefault="00C50064">
      <w:r>
        <w:t xml:space="preserve"> - przygotowanie powierzchni do malowania, malowanie podkładem,</w:t>
      </w:r>
    </w:p>
    <w:p w14:paraId="431B34F0" w14:textId="77777777" w:rsidR="00C50064" w:rsidRDefault="00C50064">
      <w:r>
        <w:t xml:space="preserve">- malowanie nawierzchniowe farbami do wnętrz, </w:t>
      </w:r>
    </w:p>
    <w:p w14:paraId="05CAC61D" w14:textId="77777777" w:rsidR="00C50064" w:rsidRDefault="00C50064">
      <w:r>
        <w:t>- renowacja drewna , malowanie lakierem bezbarwnym.</w:t>
      </w:r>
    </w:p>
    <w:p w14:paraId="4F1F01BA" w14:textId="77777777" w:rsidR="00C50064" w:rsidRDefault="00C50064">
      <w:r>
        <w:lastRenderedPageBreak/>
        <w:t>1.5. Ładownia, skrajnik rufowy , pomieszczenie akumulatorów  - pow. ca 36m²,</w:t>
      </w:r>
    </w:p>
    <w:p w14:paraId="73922970" w14:textId="77777777" w:rsidR="00C50064" w:rsidRDefault="00C50064">
      <w:r>
        <w:t>- suszenie,</w:t>
      </w:r>
    </w:p>
    <w:p w14:paraId="494CAAF8" w14:textId="77777777" w:rsidR="00C50064" w:rsidRDefault="00C50064">
      <w:r>
        <w:t>- przygotowanie powierzchni do malowania,</w:t>
      </w:r>
    </w:p>
    <w:p w14:paraId="1D47BA8C" w14:textId="77777777" w:rsidR="00C50064" w:rsidRDefault="00C50064">
      <w:r>
        <w:t>- malowanie farba podkładową,</w:t>
      </w:r>
    </w:p>
    <w:p w14:paraId="63CC4727" w14:textId="77777777" w:rsidR="00C50064" w:rsidRDefault="00C50064">
      <w:r>
        <w:t>- malowanie farba nawierzchniową  białą.</w:t>
      </w:r>
    </w:p>
    <w:p w14:paraId="2ED28926" w14:textId="77777777" w:rsidR="00473A5C" w:rsidRPr="00C50064" w:rsidRDefault="00C50064">
      <w:pPr>
        <w:rPr>
          <w:b/>
        </w:rPr>
      </w:pPr>
      <w:r>
        <w:rPr>
          <w:b/>
        </w:rPr>
        <w:t>2. Kadłub;</w:t>
      </w:r>
    </w:p>
    <w:p w14:paraId="5DE43272" w14:textId="77777777" w:rsidR="00473A5C" w:rsidRDefault="00C50064">
      <w:r>
        <w:t>2.1</w:t>
      </w:r>
      <w:r w:rsidR="00473A5C">
        <w:t>.Malowanie kadłuba ;</w:t>
      </w:r>
      <w:r w:rsidR="00866044">
        <w:t xml:space="preserve"> pow. części nawodnej – ca 28m²</w:t>
      </w:r>
    </w:p>
    <w:p w14:paraId="16702FBC" w14:textId="77777777" w:rsidR="00473A5C" w:rsidRDefault="00473A5C">
      <w:r>
        <w:t xml:space="preserve">      - przygotowanie burt jednostki do malowania(szlifowanie, odtłuszczenie, szpachlowanie ubytków)</w:t>
      </w:r>
    </w:p>
    <w:p w14:paraId="68E3FD7C" w14:textId="77777777" w:rsidR="00473A5C" w:rsidRDefault="00473A5C">
      <w:r>
        <w:t xml:space="preserve">      - malowanie podkładem akrylowym pow. 2 x28 m²,</w:t>
      </w:r>
    </w:p>
    <w:p w14:paraId="0D80751D" w14:textId="77777777" w:rsidR="00473A5C" w:rsidRDefault="00473A5C">
      <w:r>
        <w:t xml:space="preserve">      - malowanie farbą nawierzchniową (akryl, kość słoniowa),</w:t>
      </w:r>
    </w:p>
    <w:p w14:paraId="14197EB4" w14:textId="77777777" w:rsidR="00473A5C" w:rsidRDefault="00473A5C">
      <w:r>
        <w:t xml:space="preserve">      - trasowanie i malowanie linii wodnej 5cmx 28 mb- kolor zielony,</w:t>
      </w:r>
    </w:p>
    <w:p w14:paraId="311E7677" w14:textId="77777777" w:rsidR="00473A5C" w:rsidRDefault="00473A5C">
      <w:r>
        <w:t xml:space="preserve">      - malowanie części podwodnej – usuniecie starych powłok malarskich, pow. ca 38m²</w:t>
      </w:r>
    </w:p>
    <w:p w14:paraId="78B37A1C" w14:textId="77777777" w:rsidR="00473A5C" w:rsidRDefault="00473A5C">
      <w:r>
        <w:t xml:space="preserve">      - malowanie farbą podkładową  poliuretanową , malowanie farbą przeciwporostową ,</w:t>
      </w:r>
    </w:p>
    <w:p w14:paraId="18607DEF" w14:textId="77777777" w:rsidR="0047267E" w:rsidRPr="00575B8C" w:rsidRDefault="00800AB7">
      <w:pPr>
        <w:rPr>
          <w:b/>
        </w:rPr>
      </w:pPr>
      <w:r>
        <w:t>2.2</w:t>
      </w:r>
      <w:r w:rsidR="002107D8">
        <w:t>. Układ napędowy;</w:t>
      </w:r>
    </w:p>
    <w:p w14:paraId="48CBF3BE" w14:textId="77777777" w:rsidR="002107D8" w:rsidRDefault="002107D8">
      <w:r>
        <w:t xml:space="preserve">     - demontaż płetwy ster</w:t>
      </w:r>
      <w:r w:rsidR="00800AB7">
        <w:t xml:space="preserve">owej, oczyszczenie, </w:t>
      </w:r>
      <w:r>
        <w:t xml:space="preserve"> montaż</w:t>
      </w:r>
      <w:r w:rsidR="00800AB7">
        <w:t>,</w:t>
      </w:r>
    </w:p>
    <w:p w14:paraId="5352A986" w14:textId="77777777" w:rsidR="002107D8" w:rsidRDefault="002107D8">
      <w:r>
        <w:t xml:space="preserve">     - demontaż śruby napędowej ,prostowanie płatów, wyważanie , montaż.</w:t>
      </w:r>
    </w:p>
    <w:p w14:paraId="253E49EE" w14:textId="77777777" w:rsidR="00F21285" w:rsidRDefault="00573339">
      <w:r>
        <w:rPr>
          <w:b/>
        </w:rPr>
        <w:t>3.</w:t>
      </w:r>
      <w:r w:rsidR="00F21285" w:rsidRPr="00F21285">
        <w:rPr>
          <w:b/>
        </w:rPr>
        <w:t>Maszynownia</w:t>
      </w:r>
      <w:r w:rsidR="00F21285">
        <w:t xml:space="preserve"> ;</w:t>
      </w:r>
    </w:p>
    <w:p w14:paraId="61A6F78A" w14:textId="77777777" w:rsidR="00F21285" w:rsidRDefault="00573339">
      <w:r>
        <w:t>3</w:t>
      </w:r>
      <w:r w:rsidR="00F21285">
        <w:t>.1. Silnik główny typu PZM Puck-Andrychów , SW 400 M2/3 , 6 cylindrów , wysokoprężny , 70kW.</w:t>
      </w:r>
    </w:p>
    <w:p w14:paraId="5D735F4B" w14:textId="77777777" w:rsidR="00F21285" w:rsidRDefault="00573339">
      <w:r>
        <w:t xml:space="preserve">      - rozłączyć  pompę hydrauliczną – założyć nowe, zapasowe paski klinowe szt.3,zamontować pompę,</w:t>
      </w:r>
    </w:p>
    <w:p w14:paraId="2E1BAB3F" w14:textId="77777777" w:rsidR="00573339" w:rsidRDefault="00573339">
      <w:r>
        <w:t>- wykonać zasilanie paliwem agregatu prądotwórczego  bezpośrednio ze zbiornika głównego                       ( omijając zbiornik rozchodowy),</w:t>
      </w:r>
    </w:p>
    <w:p w14:paraId="7685520C" w14:textId="77777777" w:rsidR="00573339" w:rsidRDefault="00573339">
      <w:r>
        <w:t>-usunąć przecieki pompy paliwowej, wtryskowej,</w:t>
      </w:r>
    </w:p>
    <w:p w14:paraId="73A97F1B" w14:textId="77777777" w:rsidR="00573339" w:rsidRDefault="00573339">
      <w:r>
        <w:t>- wymienić wskaźnik ciśnienia SG,</w:t>
      </w:r>
    </w:p>
    <w:p w14:paraId="487E2C9D" w14:textId="77777777" w:rsidR="00573339" w:rsidRDefault="00573339">
      <w:r>
        <w:t>- wymienić czujnik temperatury oleju SG,</w:t>
      </w:r>
    </w:p>
    <w:p w14:paraId="2B825BFA" w14:textId="77777777" w:rsidR="00573339" w:rsidRDefault="00573339">
      <w:r>
        <w:t>- wymienić czujnik temperatury oleju przekładni,</w:t>
      </w:r>
    </w:p>
    <w:p w14:paraId="430F5099" w14:textId="77777777" w:rsidR="00573339" w:rsidRDefault="00573339">
      <w:r>
        <w:t>-usunąć zacięcie manetki na rewersie,</w:t>
      </w:r>
    </w:p>
    <w:p w14:paraId="3D93E210" w14:textId="77777777" w:rsidR="00573339" w:rsidRDefault="00E31349">
      <w:r>
        <w:t>- zamontować zdalne wyłączanie SG,</w:t>
      </w:r>
    </w:p>
    <w:p w14:paraId="6D54498A" w14:textId="77777777" w:rsidR="00573339" w:rsidRDefault="00573339">
      <w:r>
        <w:lastRenderedPageBreak/>
        <w:t>-</w:t>
      </w:r>
      <w:r w:rsidR="00E31349">
        <w:t xml:space="preserve"> wykonać wg wskazań Kierownika jednostki zmianę systemu sterowania windą trałową,</w:t>
      </w:r>
    </w:p>
    <w:p w14:paraId="55962925" w14:textId="77777777" w:rsidR="00E31349" w:rsidRDefault="00E31349">
      <w:r>
        <w:t>- wykonać przegląd windy trałowej,</w:t>
      </w:r>
    </w:p>
    <w:p w14:paraId="7CB54D93" w14:textId="77777777" w:rsidR="00E31349" w:rsidRDefault="00E31349">
      <w:r>
        <w:t xml:space="preserve"> -wymienić olej w SG oraz płyn w chłodnicy,</w:t>
      </w:r>
    </w:p>
    <w:p w14:paraId="526DF823" w14:textId="77777777" w:rsidR="00E31349" w:rsidRDefault="00E31349">
      <w:r>
        <w:t>- wykonać przegląd SG, przegląd agregatu prądotwórczego</w:t>
      </w:r>
      <w:r w:rsidR="00A513F5">
        <w:t xml:space="preserve"> typu </w:t>
      </w:r>
      <w:proofErr w:type="spellStart"/>
      <w:r w:rsidR="00A513F5">
        <w:t>Vetus</w:t>
      </w:r>
      <w:proofErr w:type="spellEnd"/>
      <w:r w:rsidR="00A513F5">
        <w:t xml:space="preserve"> 5</w:t>
      </w:r>
      <w:r w:rsidR="006C17CA">
        <w:t xml:space="preserve"> , wymienić filtry, olej </w:t>
      </w:r>
    </w:p>
    <w:p w14:paraId="5FD53ABE" w14:textId="77777777" w:rsidR="006C17CA" w:rsidRDefault="006C17CA">
      <w:r>
        <w:t>- wykonać i zamontować osłonę z blachy perforowanej na  kominku systemu wydechowego na wysokości pokładu roboczego,</w:t>
      </w:r>
    </w:p>
    <w:p w14:paraId="123B77AC" w14:textId="77777777" w:rsidR="00575B8C" w:rsidRDefault="00575B8C">
      <w:r>
        <w:t>- wykon</w:t>
      </w:r>
      <w:r w:rsidR="00866044">
        <w:t>ać przegląd/naprawę nagrzewnicy- po weryfikacji,</w:t>
      </w:r>
    </w:p>
    <w:p w14:paraId="0E6AC380" w14:textId="77777777" w:rsidR="00575B8C" w:rsidRPr="00863B3C" w:rsidRDefault="00575B8C" w:rsidP="00575B8C">
      <w:pPr>
        <w:rPr>
          <w:b/>
        </w:rPr>
      </w:pPr>
      <w:r w:rsidRPr="00863B3C">
        <w:rPr>
          <w:b/>
        </w:rPr>
        <w:t>4. Urządzenia nawigacyjne</w:t>
      </w:r>
      <w:r w:rsidR="00E956CC" w:rsidRPr="00863B3C">
        <w:rPr>
          <w:b/>
        </w:rPr>
        <w:t>,</w:t>
      </w:r>
      <w:r w:rsidRPr="00863B3C">
        <w:rPr>
          <w:b/>
        </w:rPr>
        <w:t xml:space="preserve"> elektryczne i</w:t>
      </w:r>
      <w:r w:rsidR="00E956CC" w:rsidRPr="00863B3C">
        <w:rPr>
          <w:b/>
        </w:rPr>
        <w:t xml:space="preserve"> </w:t>
      </w:r>
      <w:r w:rsidRPr="00863B3C">
        <w:rPr>
          <w:b/>
        </w:rPr>
        <w:t>elektroniczne:</w:t>
      </w:r>
    </w:p>
    <w:p w14:paraId="30DAB9F3" w14:textId="77777777" w:rsidR="00575B8C" w:rsidRDefault="00575B8C" w:rsidP="00575B8C">
      <w:r>
        <w:t>- wymienić instalacje 230v</w:t>
      </w:r>
      <w:r w:rsidR="00E956CC">
        <w:t>(ca 60mb przekrój 2x 2,5²),</w:t>
      </w:r>
    </w:p>
    <w:p w14:paraId="521C7ECF" w14:textId="77777777" w:rsidR="00E956CC" w:rsidRDefault="00E956CC" w:rsidP="00575B8C">
      <w:r>
        <w:t>- wymienić instalacje 12 i 24 V (ca 40mb , przekrój 1x 3,5 ²),</w:t>
      </w:r>
    </w:p>
    <w:p w14:paraId="2A39BBBE" w14:textId="77777777" w:rsidR="00E956CC" w:rsidRDefault="00E956CC" w:rsidP="00575B8C">
      <w:r>
        <w:t>- wymienić tablice zasilające(pulpity elektryczne  szt. 2 , 8 wyłączników),</w:t>
      </w:r>
    </w:p>
    <w:p w14:paraId="03E43B1F" w14:textId="77777777" w:rsidR="00E956CC" w:rsidRDefault="00E956CC" w:rsidP="00575B8C">
      <w:r>
        <w:t>-zamontować wyłączniki baterii elektrycznych ( szt. 2, przy bateriach),</w:t>
      </w:r>
    </w:p>
    <w:p w14:paraId="65BCD898" w14:textId="77777777" w:rsidR="00E956CC" w:rsidRDefault="00E956CC" w:rsidP="00575B8C">
      <w:r>
        <w:t xml:space="preserve">-wymienić wyłącznik główny 24V na wyłącznik z  funkcją ładowania , przełączania i odcinania baterii – </w:t>
      </w:r>
      <w:proofErr w:type="spellStart"/>
      <w:r>
        <w:t>szt</w:t>
      </w:r>
      <w:proofErr w:type="spellEnd"/>
      <w:r>
        <w:t xml:space="preserve"> 3.,wymienić kable zasilania do urządzeń nawigacyjnych,</w:t>
      </w:r>
    </w:p>
    <w:p w14:paraId="18CE323D" w14:textId="77777777" w:rsidR="00800AB7" w:rsidRDefault="00E956CC" w:rsidP="00575B8C">
      <w:r>
        <w:t>- sporządzić schemat wykonanych połączeń  instalacji elektrycznych,</w:t>
      </w:r>
    </w:p>
    <w:p w14:paraId="3969FAAB" w14:textId="77777777" w:rsidR="00E956CC" w:rsidRDefault="00E956CC" w:rsidP="00575B8C">
      <w:r>
        <w:t>-</w:t>
      </w:r>
      <w:r w:rsidR="00800AB7">
        <w:t xml:space="preserve"> wymienić światła pozycyjne na światła widoczne dookoła widnokręgu ( 360 °)</w:t>
      </w:r>
    </w:p>
    <w:p w14:paraId="31C247EA" w14:textId="77777777" w:rsidR="00800AB7" w:rsidRDefault="00800AB7" w:rsidP="00575B8C">
      <w:r>
        <w:t>- naprawić/ wymienić na nowy maszt świateł nawigacyjnych</w:t>
      </w:r>
    </w:p>
    <w:p w14:paraId="054DB507" w14:textId="77777777" w:rsidR="00575B8C" w:rsidRDefault="00575B8C" w:rsidP="00575B8C">
      <w:r>
        <w:t>-</w:t>
      </w:r>
      <w:r w:rsidR="00800AB7">
        <w:t xml:space="preserve">  wykonać </w:t>
      </w:r>
      <w:proofErr w:type="spellStart"/>
      <w:r w:rsidR="00800AB7">
        <w:t>megaatesty</w:t>
      </w:r>
      <w:proofErr w:type="spellEnd"/>
      <w:r>
        <w:t>.-</w:t>
      </w:r>
    </w:p>
    <w:p w14:paraId="112678EE" w14:textId="77777777" w:rsidR="00575B8C" w:rsidRDefault="00575B8C" w:rsidP="00575B8C">
      <w:r>
        <w:t xml:space="preserve"> -</w:t>
      </w:r>
      <w:r w:rsidR="00800AB7">
        <w:t xml:space="preserve"> wykonać </w:t>
      </w:r>
      <w:r>
        <w:t>przeglą</w:t>
      </w:r>
      <w:r w:rsidR="00800AB7">
        <w:t>d i konserwację</w:t>
      </w:r>
      <w:r>
        <w:t xml:space="preserve"> urządzeń nawigacyjnych (radar </w:t>
      </w:r>
      <w:proofErr w:type="spellStart"/>
      <w:r>
        <w:t>Simrad</w:t>
      </w:r>
      <w:proofErr w:type="spellEnd"/>
      <w:r>
        <w:t>, echosonda, GPS-</w:t>
      </w:r>
      <w:proofErr w:type="spellStart"/>
      <w:r>
        <w:t>Furuno</w:t>
      </w:r>
      <w:proofErr w:type="spellEnd"/>
      <w:r>
        <w:t>, radio).</w:t>
      </w:r>
    </w:p>
    <w:p w14:paraId="0BF9FC75" w14:textId="77777777" w:rsidR="00863B3C" w:rsidRDefault="00800AB7" w:rsidP="00575B8C">
      <w:r>
        <w:t xml:space="preserve">- zamontować przetwornik 50 </w:t>
      </w:r>
      <w:proofErr w:type="spellStart"/>
      <w:r>
        <w:t>Hz</w:t>
      </w:r>
      <w:proofErr w:type="spellEnd"/>
      <w:r>
        <w:t xml:space="preserve"> do sondy – dostawa armatorska.</w:t>
      </w:r>
    </w:p>
    <w:p w14:paraId="1056DE9C" w14:textId="77777777" w:rsidR="00863B3C" w:rsidRDefault="00863B3C" w:rsidP="00575B8C">
      <w:r>
        <w:t>Uwaga:</w:t>
      </w:r>
    </w:p>
    <w:p w14:paraId="6FA6D2CC" w14:textId="77777777" w:rsidR="00A47908" w:rsidRDefault="00863B3C">
      <w:r>
        <w:t>1.</w:t>
      </w:r>
      <w:r w:rsidR="00A47908">
        <w:t xml:space="preserve"> Wszystkie prace wykonać pod nadzorem PRS.</w:t>
      </w:r>
      <w:r w:rsidR="00377547">
        <w:t xml:space="preserve"> Wykonaw</w:t>
      </w:r>
      <w:r w:rsidR="00A47908">
        <w:t>ca remontu dost</w:t>
      </w:r>
      <w:r w:rsidR="00377547">
        <w:t>a</w:t>
      </w:r>
      <w:r w:rsidR="00A47908">
        <w:t xml:space="preserve">rczy niezbędne atesty, świadectwa i protokoły </w:t>
      </w:r>
      <w:r w:rsidR="00377547">
        <w:t>wymagane przez PRS i IBŻ UM Szczecin.</w:t>
      </w:r>
    </w:p>
    <w:p w14:paraId="6DF1CAED" w14:textId="77777777" w:rsidR="00863B3C" w:rsidRDefault="00863B3C">
      <w:r>
        <w:t>2.Materiały, części, uszczelki , farby niezbędne do wykonania usługi oraz ich dostawę należy uwzględnić w kosztach oferty.</w:t>
      </w:r>
    </w:p>
    <w:p w14:paraId="7002D8CF" w14:textId="77777777" w:rsidR="00863B3C" w:rsidRDefault="00863B3C">
      <w:r>
        <w:t>3.Oferta na wykonanie usługi i materiały powinna być podana dla przedmiotu zamówienia i obejmować łączny koszt ( robociznę , wartość dostarczonych materiałów i części zamiennych, koszty atestów, świadectw i protokołów).</w:t>
      </w:r>
    </w:p>
    <w:p w14:paraId="38448100" w14:textId="77777777" w:rsidR="00477138" w:rsidRPr="00477138" w:rsidRDefault="00863B3C">
      <w:r>
        <w:t>4. Zaleca się przeprowadzenie wizji lokalnej w celu prawidłowego oszacowania wartości oferty.</w:t>
      </w:r>
    </w:p>
    <w:sectPr w:rsidR="00477138" w:rsidRPr="0047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38"/>
    <w:rsid w:val="002107D8"/>
    <w:rsid w:val="00257217"/>
    <w:rsid w:val="002C24C4"/>
    <w:rsid w:val="002D66EF"/>
    <w:rsid w:val="00377547"/>
    <w:rsid w:val="0047267E"/>
    <w:rsid w:val="00473A5C"/>
    <w:rsid w:val="00477138"/>
    <w:rsid w:val="004C66EB"/>
    <w:rsid w:val="00501D9D"/>
    <w:rsid w:val="00573339"/>
    <w:rsid w:val="00575B8C"/>
    <w:rsid w:val="00661B47"/>
    <w:rsid w:val="006C17CA"/>
    <w:rsid w:val="00800AB7"/>
    <w:rsid w:val="00863B3C"/>
    <w:rsid w:val="00866044"/>
    <w:rsid w:val="00867361"/>
    <w:rsid w:val="008B4FE2"/>
    <w:rsid w:val="00901C69"/>
    <w:rsid w:val="00A47908"/>
    <w:rsid w:val="00A513F5"/>
    <w:rsid w:val="00AE5228"/>
    <w:rsid w:val="00C50064"/>
    <w:rsid w:val="00DD2C25"/>
    <w:rsid w:val="00E31349"/>
    <w:rsid w:val="00E956CC"/>
    <w:rsid w:val="00F21285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CCE4"/>
  <w15:docId w15:val="{814B3D3D-B739-44E3-A7E8-A745453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TKrajniak</dc:creator>
  <cp:lastModifiedBy>Tomasz Formejster</cp:lastModifiedBy>
  <cp:revision>4</cp:revision>
  <dcterms:created xsi:type="dcterms:W3CDTF">2018-12-27T09:19:00Z</dcterms:created>
  <dcterms:modified xsi:type="dcterms:W3CDTF">2018-12-28T10:24:00Z</dcterms:modified>
</cp:coreProperties>
</file>